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vrhvb96nxxe9" w:id="0"/>
      <w:bookmarkEnd w:id="0"/>
      <w:r w:rsidDel="00000000" w:rsidR="00000000" w:rsidRPr="00000000">
        <w:rPr>
          <w:rtl w:val="0"/>
        </w:rPr>
        <w:t xml:space="preserve">2025 Heritage Foundation Small Stock Sponsorship</w:t>
      </w:r>
    </w:p>
    <w:p w:rsidR="00000000" w:rsidDel="00000000" w:rsidP="00000000" w:rsidRDefault="00000000" w:rsidRPr="00000000" w14:paraId="00000002">
      <w:pPr>
        <w:ind w:firstLine="720"/>
        <w:rPr/>
      </w:pPr>
      <w:r w:rsidDel="00000000" w:rsidR="00000000" w:rsidRPr="00000000">
        <w:rPr>
          <w:rtl w:val="0"/>
        </w:rPr>
        <w:t xml:space="preserve">The Contra Costa County Fair Heritage Foundation is inviting all FFA and 4H members to apply for the 2025 Heritage Foundation Small Stock Sponsorship! This Sponsorship will include a $250 award, belt buckle and a small stock market animal. </w:t>
      </w:r>
      <w:r w:rsidDel="00000000" w:rsidR="00000000" w:rsidRPr="00000000">
        <w:rPr>
          <w:rtl w:val="0"/>
        </w:rPr>
        <w:t xml:space="preserve">Over the past year, the Heritage Foundation has raised more than $25,000.00 to contribute towards improvements directly benefiting the Livestock department and facilities at the Contra Costa County Fair. The Heritage Foundation is currently working on additional projects to help the fair and livestock department continue to thrive. Please consider applying and helping be part of Contra Costa County Heritage Foundation history.</w:t>
      </w:r>
      <w:r w:rsidDel="00000000" w:rsidR="00000000" w:rsidRPr="00000000">
        <w:rPr>
          <w:rtl w:val="0"/>
        </w:rPr>
      </w:r>
    </w:p>
    <w:p w:rsidR="00000000" w:rsidDel="00000000" w:rsidP="00000000" w:rsidRDefault="00000000" w:rsidRPr="00000000" w14:paraId="00000003">
      <w:pPr>
        <w:rPr>
          <w:color w:val="039be5"/>
          <w:sz w:val="32"/>
          <w:szCs w:val="32"/>
          <w:u w:val="single"/>
        </w:rPr>
      </w:pPr>
      <w:r w:rsidDel="00000000" w:rsidR="00000000" w:rsidRPr="00000000">
        <w:rPr>
          <w:color w:val="039be5"/>
          <w:sz w:val="32"/>
          <w:szCs w:val="32"/>
          <w:u w:val="single"/>
          <w:rtl w:val="0"/>
        </w:rPr>
        <w:t xml:space="preserve">Requirements:</w:t>
      </w:r>
    </w:p>
    <w:p w:rsidR="00000000" w:rsidDel="00000000" w:rsidP="00000000" w:rsidRDefault="00000000" w:rsidRPr="00000000" w14:paraId="00000004">
      <w:pPr>
        <w:numPr>
          <w:ilvl w:val="0"/>
          <w:numId w:val="1"/>
        </w:numPr>
        <w:spacing w:after="0" w:afterAutospacing="0"/>
        <w:ind w:left="720" w:hanging="360"/>
        <w:rPr/>
      </w:pPr>
      <w:r w:rsidDel="00000000" w:rsidR="00000000" w:rsidRPr="00000000">
        <w:rPr>
          <w:rtl w:val="0"/>
        </w:rPr>
        <w:t xml:space="preserve">Must be a Contra Costa County resident.</w:t>
      </w:r>
    </w:p>
    <w:p w:rsidR="00000000" w:rsidDel="00000000" w:rsidP="00000000" w:rsidRDefault="00000000" w:rsidRPr="00000000" w14:paraId="00000005">
      <w:pPr>
        <w:numPr>
          <w:ilvl w:val="0"/>
          <w:numId w:val="1"/>
        </w:numPr>
        <w:spacing w:after="0" w:afterAutospacing="0" w:before="0" w:beforeAutospacing="0"/>
        <w:ind w:left="720" w:hanging="360"/>
        <w:rPr/>
      </w:pPr>
      <w:r w:rsidDel="00000000" w:rsidR="00000000" w:rsidRPr="00000000">
        <w:rPr>
          <w:rtl w:val="0"/>
        </w:rPr>
        <w:t xml:space="preserve">Must be willing to raise a small stock animal (meat bird, turkey or rabbit) for sale with all proceeds benefiting the Contra Costa County Fair Heritage Foundation.</w:t>
      </w:r>
    </w:p>
    <w:p w:rsidR="00000000" w:rsidDel="00000000" w:rsidP="00000000" w:rsidRDefault="00000000" w:rsidRPr="00000000" w14:paraId="00000006">
      <w:pPr>
        <w:numPr>
          <w:ilvl w:val="0"/>
          <w:numId w:val="1"/>
        </w:numPr>
        <w:spacing w:after="0" w:afterAutospacing="0" w:before="0" w:beforeAutospacing="0"/>
        <w:ind w:left="720" w:hanging="360"/>
        <w:rPr/>
      </w:pPr>
      <w:r w:rsidDel="00000000" w:rsidR="00000000" w:rsidRPr="00000000">
        <w:rPr>
          <w:rtl w:val="0"/>
        </w:rPr>
        <w:t xml:space="preserve">Submit the enclosed application and attend an interview with the scholarship committee</w:t>
      </w:r>
    </w:p>
    <w:p w:rsidR="00000000" w:rsidDel="00000000" w:rsidP="00000000" w:rsidRDefault="00000000" w:rsidRPr="00000000" w14:paraId="00000007">
      <w:pPr>
        <w:numPr>
          <w:ilvl w:val="0"/>
          <w:numId w:val="1"/>
        </w:numPr>
        <w:spacing w:after="0" w:afterAutospacing="0" w:before="0" w:beforeAutospacing="0"/>
        <w:ind w:left="720" w:hanging="360"/>
        <w:rPr/>
      </w:pPr>
      <w:r w:rsidDel="00000000" w:rsidR="00000000" w:rsidRPr="00000000">
        <w:rPr>
          <w:rtl w:val="0"/>
        </w:rPr>
        <w:t xml:space="preserve">Have never show a small stock market animal</w:t>
      </w:r>
    </w:p>
    <w:p w:rsidR="00000000" w:rsidDel="00000000" w:rsidP="00000000" w:rsidRDefault="00000000" w:rsidRPr="00000000" w14:paraId="00000008">
      <w:pPr>
        <w:numPr>
          <w:ilvl w:val="0"/>
          <w:numId w:val="1"/>
        </w:numPr>
        <w:spacing w:after="0" w:afterAutospacing="0" w:before="0" w:beforeAutospacing="0"/>
        <w:ind w:left="720" w:hanging="360"/>
        <w:rPr/>
      </w:pPr>
      <w:r w:rsidDel="00000000" w:rsidR="00000000" w:rsidRPr="00000000">
        <w:rPr>
          <w:rtl w:val="0"/>
        </w:rPr>
        <w:t xml:space="preserve">Must be 9-18 years old as of January 1, 2024 </w:t>
      </w:r>
    </w:p>
    <w:p w:rsidR="00000000" w:rsidDel="00000000" w:rsidP="00000000" w:rsidRDefault="00000000" w:rsidRPr="00000000" w14:paraId="00000009">
      <w:pPr>
        <w:numPr>
          <w:ilvl w:val="0"/>
          <w:numId w:val="1"/>
        </w:numPr>
        <w:spacing w:before="0" w:beforeAutospacing="0"/>
        <w:ind w:left="720" w:hanging="360"/>
        <w:rPr/>
      </w:pPr>
      <w:r w:rsidDel="00000000" w:rsidR="00000000" w:rsidRPr="00000000">
        <w:rPr>
          <w:rtl w:val="0"/>
        </w:rPr>
        <w:t xml:space="preserve">Act as an Ambassador for the Heritage Foundation through the 2024-2025 Contra Costa County Fair.</w:t>
      </w:r>
    </w:p>
    <w:p w:rsidR="00000000" w:rsidDel="00000000" w:rsidP="00000000" w:rsidRDefault="00000000" w:rsidRPr="00000000" w14:paraId="0000000A">
      <w:pPr>
        <w:numPr>
          <w:ilvl w:val="0"/>
          <w:numId w:val="1"/>
        </w:numPr>
        <w:spacing w:before="0" w:line="276" w:lineRule="auto"/>
        <w:ind w:left="720" w:hanging="360"/>
        <w:rPr/>
      </w:pPr>
      <w:r w:rsidDel="00000000" w:rsidR="00000000" w:rsidRPr="00000000">
        <w:rPr>
          <w:rtl w:val="0"/>
        </w:rPr>
        <w:t xml:space="preserve">Interviews will be scheduled at the Contra Costa County Fairgrounds, during the week of the fair in Heritage Grove.</w:t>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spacing w:line="300" w:lineRule="auto"/>
        <w:rPr/>
      </w:pPr>
      <w:bookmarkStart w:colFirst="0" w:colLast="0" w:name="_lpv6ciisjqp3" w:id="1"/>
      <w:bookmarkEnd w:id="1"/>
      <w:r w:rsidDel="00000000" w:rsidR="00000000" w:rsidRPr="00000000">
        <w:rPr>
          <w:color w:val="039be5"/>
          <w:sz w:val="32"/>
          <w:szCs w:val="32"/>
          <w:u w:val="single"/>
          <w:rtl w:val="0"/>
        </w:rPr>
        <w:t xml:space="preserve">Recipient Receives:</w:t>
      </w:r>
      <w:r w:rsidDel="00000000" w:rsidR="00000000" w:rsidRPr="00000000">
        <w:rPr>
          <w:rtl w:val="0"/>
        </w:rPr>
        <w:t xml:space="preserve"> </w:t>
      </w:r>
    </w:p>
    <w:p w:rsidR="00000000" w:rsidDel="00000000" w:rsidP="00000000" w:rsidRDefault="00000000" w:rsidRPr="00000000" w14:paraId="0000000C">
      <w:pPr>
        <w:numPr>
          <w:ilvl w:val="0"/>
          <w:numId w:val="2"/>
        </w:numPr>
        <w:spacing w:before="0" w:line="276" w:lineRule="auto"/>
        <w:ind w:left="706" w:hanging="288"/>
        <w:rPr>
          <w:rFonts w:ascii="Proxima Nova" w:cs="Proxima Nova" w:eastAsia="Proxima Nova" w:hAnsi="Proxima Nova"/>
          <w:sz w:val="22"/>
          <w:szCs w:val="22"/>
        </w:rPr>
      </w:pPr>
      <w:r w:rsidDel="00000000" w:rsidR="00000000" w:rsidRPr="00000000">
        <w:rPr>
          <w:rtl w:val="0"/>
        </w:rPr>
        <w:t xml:space="preserve">$250 cash prize </w:t>
      </w:r>
    </w:p>
    <w:p w:rsidR="00000000" w:rsidDel="00000000" w:rsidP="00000000" w:rsidRDefault="00000000" w:rsidRPr="00000000" w14:paraId="0000000D">
      <w:pPr>
        <w:numPr>
          <w:ilvl w:val="0"/>
          <w:numId w:val="2"/>
        </w:numPr>
        <w:spacing w:before="0" w:line="276" w:lineRule="auto"/>
        <w:ind w:left="706" w:hanging="288"/>
        <w:rPr>
          <w:rFonts w:ascii="Proxima Nova" w:cs="Proxima Nova" w:eastAsia="Proxima Nova" w:hAnsi="Proxima Nova"/>
          <w:sz w:val="22"/>
          <w:szCs w:val="22"/>
        </w:rPr>
      </w:pPr>
      <w:r w:rsidDel="00000000" w:rsidR="00000000" w:rsidRPr="00000000">
        <w:rPr>
          <w:rtl w:val="0"/>
        </w:rPr>
        <w:t xml:space="preserve">Two passes to Contra Costa County Fair Heritage Foundation Hospitality Room (if not Heritage Members) </w:t>
      </w:r>
    </w:p>
    <w:p w:rsidR="00000000" w:rsidDel="00000000" w:rsidP="00000000" w:rsidRDefault="00000000" w:rsidRPr="00000000" w14:paraId="0000000E">
      <w:pPr>
        <w:numPr>
          <w:ilvl w:val="0"/>
          <w:numId w:val="2"/>
        </w:numPr>
        <w:spacing w:before="0" w:line="276" w:lineRule="auto"/>
        <w:ind w:left="706" w:hanging="288"/>
        <w:rPr>
          <w:rFonts w:ascii="Proxima Nova" w:cs="Proxima Nova" w:eastAsia="Proxima Nova" w:hAnsi="Proxima Nova"/>
          <w:sz w:val="22"/>
          <w:szCs w:val="22"/>
        </w:rPr>
      </w:pPr>
      <w:r w:rsidDel="00000000" w:rsidR="00000000" w:rsidRPr="00000000">
        <w:rPr>
          <w:rtl w:val="0"/>
        </w:rPr>
        <w:t xml:space="preserve">Reimbursement for expenses related to raising the 2025 Heritage Small Stock Animal, including: Animal purchase (up to $100.00), feed (up to $200.00) and basic equipment (with prior approval). </w:t>
      </w:r>
    </w:p>
    <w:p w:rsidR="00000000" w:rsidDel="00000000" w:rsidP="00000000" w:rsidRDefault="00000000" w:rsidRPr="00000000" w14:paraId="0000000F">
      <w:pPr>
        <w:spacing w:before="0" w:line="276" w:lineRule="auto"/>
        <w:ind w:left="720" w:firstLine="0"/>
        <w:rPr>
          <w:sz w:val="24"/>
          <w:szCs w:val="24"/>
        </w:rPr>
      </w:pPr>
      <w:r w:rsidDel="00000000" w:rsidR="00000000" w:rsidRPr="00000000">
        <w:rPr>
          <w:rtl w:val="0"/>
        </w:rPr>
      </w:r>
    </w:p>
    <w:p w:rsidR="00000000" w:rsidDel="00000000" w:rsidP="00000000" w:rsidRDefault="00000000" w:rsidRPr="00000000" w14:paraId="00000010">
      <w:pPr>
        <w:spacing w:before="0" w:line="276" w:lineRule="auto"/>
        <w:ind w:left="10"/>
        <w:rPr>
          <w:b w:val="1"/>
          <w:sz w:val="24"/>
          <w:szCs w:val="24"/>
        </w:rPr>
      </w:pPr>
      <w:r w:rsidDel="00000000" w:rsidR="00000000" w:rsidRPr="00000000">
        <w:rPr>
          <w:b w:val="1"/>
          <w:sz w:val="24"/>
          <w:szCs w:val="24"/>
          <w:rtl w:val="0"/>
        </w:rPr>
        <w:t xml:space="preserve">All materials must be received no later than May 11th, 2024. </w:t>
      </w:r>
    </w:p>
    <w:p w:rsidR="00000000" w:rsidDel="00000000" w:rsidP="00000000" w:rsidRDefault="00000000" w:rsidRPr="00000000" w14:paraId="00000011">
      <w:pPr>
        <w:spacing w:before="0" w:line="276" w:lineRule="auto"/>
        <w:ind w:left="10"/>
        <w:rPr>
          <w:b w:val="1"/>
          <w:sz w:val="24"/>
          <w:szCs w:val="24"/>
        </w:rPr>
      </w:pPr>
      <w:r w:rsidDel="00000000" w:rsidR="00000000" w:rsidRPr="00000000">
        <w:rPr>
          <w:b w:val="1"/>
          <w:sz w:val="24"/>
          <w:szCs w:val="24"/>
          <w:rtl w:val="0"/>
        </w:rPr>
        <w:t xml:space="preserve">Please email to: </w:t>
      </w:r>
      <w:hyperlink r:id="rId6">
        <w:r w:rsidDel="00000000" w:rsidR="00000000" w:rsidRPr="00000000">
          <w:rPr>
            <w:b w:val="1"/>
            <w:color w:val="1155cc"/>
            <w:sz w:val="24"/>
            <w:szCs w:val="24"/>
            <w:u w:val="single"/>
            <w:rtl w:val="0"/>
          </w:rPr>
          <w:t xml:space="preserve">Info@cccfheritagefoundation.com</w:t>
        </w:r>
      </w:hyperlink>
      <w:r w:rsidDel="00000000" w:rsidR="00000000" w:rsidRPr="00000000">
        <w:rPr>
          <w:rtl w:val="0"/>
        </w:rPr>
      </w:r>
    </w:p>
    <w:p w:rsidR="00000000" w:rsidDel="00000000" w:rsidP="00000000" w:rsidRDefault="00000000" w:rsidRPr="00000000" w14:paraId="00000012">
      <w:pPr>
        <w:spacing w:before="0" w:line="276" w:lineRule="auto"/>
        <w:ind w:left="10"/>
        <w:rPr>
          <w:b w:val="1"/>
          <w:sz w:val="24"/>
          <w:szCs w:val="24"/>
        </w:rPr>
      </w:pPr>
      <w:r w:rsidDel="00000000" w:rsidR="00000000" w:rsidRPr="00000000">
        <w:rPr>
          <w:b w:val="1"/>
          <w:sz w:val="24"/>
          <w:szCs w:val="24"/>
          <w:rtl w:val="0"/>
        </w:rPr>
        <w:t xml:space="preserve">CCCF Heritage Foundation, 53 Clearwood Place, Oakley CA 94561 or turned into a Heritage Foundation board member.</w:t>
      </w:r>
    </w:p>
    <w:p w:rsidR="00000000" w:rsidDel="00000000" w:rsidP="00000000" w:rsidRDefault="00000000" w:rsidRPr="00000000" w14:paraId="00000013">
      <w:pPr>
        <w:pStyle w:val="Heading1"/>
        <w:jc w:val="center"/>
        <w:rPr/>
      </w:pPr>
      <w:bookmarkStart w:colFirst="0" w:colLast="0" w:name="_xitaz8bx85ch" w:id="2"/>
      <w:bookmarkEnd w:id="2"/>
      <w:r w:rsidDel="00000000" w:rsidR="00000000" w:rsidRPr="00000000">
        <w:rPr>
          <w:rtl w:val="0"/>
        </w:rPr>
        <w:t xml:space="preserve">2024 Heritage Foundation Small Stock Scholarship</w:t>
      </w:r>
    </w:p>
    <w:p w:rsidR="00000000" w:rsidDel="00000000" w:rsidP="00000000" w:rsidRDefault="00000000" w:rsidRPr="00000000" w14:paraId="00000014">
      <w:pPr>
        <w:spacing w:before="0" w:line="240" w:lineRule="auto"/>
        <w:ind w:left="240" w:right="5" w:hanging="1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5">
      <w:pPr>
        <w:spacing w:before="0" w:line="276" w:lineRule="auto"/>
        <w:ind w:left="10"/>
        <w:rPr>
          <w:rFonts w:ascii="Arial Narrow" w:cs="Arial Narrow" w:eastAsia="Arial Narrow" w:hAnsi="Arial Narrow"/>
          <w:sz w:val="24"/>
          <w:szCs w:val="24"/>
        </w:rPr>
      </w:pPr>
      <w:r w:rsidDel="00000000" w:rsidR="00000000" w:rsidRPr="00000000">
        <w:rPr>
          <w:rtl w:val="0"/>
        </w:rPr>
      </w:r>
    </w:p>
    <w:tbl>
      <w:tblPr>
        <w:tblStyle w:val="Table1"/>
        <w:tblW w:w="9341.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96"/>
        <w:gridCol w:w="197"/>
        <w:gridCol w:w="3678"/>
        <w:gridCol w:w="1705"/>
        <w:gridCol w:w="2965"/>
        <w:tblGridChange w:id="0">
          <w:tblGrid>
            <w:gridCol w:w="796"/>
            <w:gridCol w:w="197"/>
            <w:gridCol w:w="3678"/>
            <w:gridCol w:w="1705"/>
            <w:gridCol w:w="2965"/>
          </w:tblGrid>
        </w:tblGridChange>
      </w:tblGrid>
      <w:tr>
        <w:trPr>
          <w:cantSplit w:val="0"/>
          <w:tblHeader w:val="0"/>
        </w:trPr>
        <w:tc>
          <w:tcPr/>
          <w:p w:rsidR="00000000" w:rsidDel="00000000" w:rsidP="00000000" w:rsidRDefault="00000000" w:rsidRPr="00000000" w14:paraId="00000016">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w:t>
            </w:r>
          </w:p>
        </w:tc>
        <w:tc>
          <w:tcPr>
            <w:gridSpan w:val="2"/>
            <w:tcBorders>
              <w:bottom w:color="000000" w:space="0" w:sz="4" w:val="single"/>
            </w:tcBorders>
          </w:tcPr>
          <w:p w:rsidR="00000000" w:rsidDel="00000000" w:rsidP="00000000" w:rsidRDefault="00000000" w:rsidRPr="00000000" w14:paraId="00000017">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19">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Club or Chapter:</w:t>
            </w:r>
          </w:p>
        </w:tc>
        <w:tc>
          <w:tcPr>
            <w:tcBorders>
              <w:bottom w:color="000000" w:space="0" w:sz="4" w:val="single"/>
            </w:tcBorders>
          </w:tcPr>
          <w:p w:rsidR="00000000" w:rsidDel="00000000" w:rsidP="00000000" w:rsidRDefault="00000000" w:rsidRPr="00000000" w14:paraId="0000001A">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before="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Address:</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E">
            <w:pPr>
              <w:spacing w:before="0" w:line="276" w:lineRule="auto"/>
              <w:rPr>
                <w:rFonts w:ascii="Arial Narrow" w:cs="Arial Narrow" w:eastAsia="Arial Narrow" w:hAnsi="Arial Narrow"/>
                <w:sz w:val="12"/>
                <w:szCs w:val="12"/>
              </w:rPr>
            </w:pPr>
            <w:r w:rsidDel="00000000" w:rsidR="00000000" w:rsidRPr="00000000">
              <w:rPr>
                <w:rtl w:val="0"/>
              </w:rPr>
            </w:r>
          </w:p>
        </w:tc>
      </w:tr>
    </w:tbl>
    <w:p w:rsidR="00000000" w:rsidDel="00000000" w:rsidP="00000000" w:rsidRDefault="00000000" w:rsidRPr="00000000" w14:paraId="00000021">
      <w:pPr>
        <w:spacing w:before="0" w:line="276" w:lineRule="auto"/>
        <w:rPr>
          <w:rFonts w:ascii="Arial Narrow" w:cs="Arial Narrow" w:eastAsia="Arial Narrow" w:hAnsi="Arial Narrow"/>
          <w:sz w:val="24"/>
          <w:szCs w:val="24"/>
        </w:rPr>
      </w:pPr>
      <w:r w:rsidDel="00000000" w:rsidR="00000000" w:rsidRPr="00000000">
        <w:rPr>
          <w:rtl w:val="0"/>
        </w:rPr>
      </w:r>
    </w:p>
    <w:tbl>
      <w:tblPr>
        <w:tblStyle w:val="Table2"/>
        <w:tblW w:w="93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0"/>
        <w:gridCol w:w="3060"/>
        <w:gridCol w:w="1620"/>
        <w:gridCol w:w="3050"/>
        <w:tblGridChange w:id="0">
          <w:tblGrid>
            <w:gridCol w:w="1610"/>
            <w:gridCol w:w="3060"/>
            <w:gridCol w:w="1620"/>
            <w:gridCol w:w="3050"/>
          </w:tblGrid>
        </w:tblGridChange>
      </w:tblGrid>
      <w:tr>
        <w:trPr>
          <w:cantSplit w:val="0"/>
          <w:tblHeader w:val="0"/>
        </w:trPr>
        <w:tc>
          <w:tcPr/>
          <w:p w:rsidR="00000000" w:rsidDel="00000000" w:rsidP="00000000" w:rsidRDefault="00000000" w:rsidRPr="00000000" w14:paraId="00000022">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Phone Number:</w:t>
            </w:r>
          </w:p>
        </w:tc>
        <w:tc>
          <w:tcPr>
            <w:tcBorders>
              <w:bottom w:color="000000" w:space="0" w:sz="4" w:val="single"/>
            </w:tcBorders>
          </w:tcPr>
          <w:p w:rsidR="00000000" w:rsidDel="00000000" w:rsidP="00000000" w:rsidRDefault="00000000" w:rsidRPr="00000000" w14:paraId="00000023">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24">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Address:</w:t>
            </w:r>
          </w:p>
        </w:tc>
        <w:tc>
          <w:tcPr>
            <w:tcBorders>
              <w:bottom w:color="000000" w:space="0" w:sz="4" w:val="single"/>
            </w:tcBorders>
          </w:tcPr>
          <w:p w:rsidR="00000000" w:rsidDel="00000000" w:rsidP="00000000" w:rsidRDefault="00000000" w:rsidRPr="00000000" w14:paraId="00000025">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26">
      <w:pPr>
        <w:spacing w:before="0" w:line="276" w:lineRule="auto"/>
        <w:rPr>
          <w:rFonts w:ascii="Arial Narrow" w:cs="Arial Narrow" w:eastAsia="Arial Narrow" w:hAnsi="Arial Narrow"/>
          <w:sz w:val="24"/>
          <w:szCs w:val="24"/>
        </w:rPr>
      </w:pPr>
      <w:r w:rsidDel="00000000" w:rsidR="00000000" w:rsidRPr="00000000">
        <w:rPr>
          <w:rtl w:val="0"/>
        </w:rPr>
      </w:r>
    </w:p>
    <w:tbl>
      <w:tblPr>
        <w:tblStyle w:val="Table3"/>
        <w:tblW w:w="93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5"/>
        <w:gridCol w:w="3335"/>
        <w:gridCol w:w="1615"/>
        <w:gridCol w:w="3055"/>
        <w:tblGridChange w:id="0">
          <w:tblGrid>
            <w:gridCol w:w="1335"/>
            <w:gridCol w:w="3335"/>
            <w:gridCol w:w="1615"/>
            <w:gridCol w:w="3055"/>
          </w:tblGrid>
        </w:tblGridChange>
      </w:tblGrid>
      <w:tr>
        <w:trPr>
          <w:cantSplit w:val="0"/>
          <w:trHeight w:val="162" w:hRule="atLeast"/>
          <w:tblHeader w:val="0"/>
        </w:trPr>
        <w:tc>
          <w:tcPr/>
          <w:p w:rsidR="00000000" w:rsidDel="00000000" w:rsidP="00000000" w:rsidRDefault="00000000" w:rsidRPr="00000000" w14:paraId="00000027">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School:</w:t>
            </w:r>
          </w:p>
        </w:tc>
        <w:tc>
          <w:tcPr>
            <w:tcBorders>
              <w:bottom w:color="000000" w:space="0" w:sz="4" w:val="single"/>
            </w:tcBorders>
          </w:tcPr>
          <w:p w:rsidR="00000000" w:rsidDel="00000000" w:rsidP="00000000" w:rsidRDefault="00000000" w:rsidRPr="00000000" w14:paraId="00000028">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29">
            <w:pPr>
              <w:spacing w:before="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Grade in School:</w:t>
            </w:r>
          </w:p>
        </w:tc>
        <w:tc>
          <w:tcPr>
            <w:tcBorders>
              <w:bottom w:color="000000" w:space="0" w:sz="4" w:val="single"/>
            </w:tcBorders>
          </w:tcPr>
          <w:p w:rsidR="00000000" w:rsidDel="00000000" w:rsidP="00000000" w:rsidRDefault="00000000" w:rsidRPr="00000000" w14:paraId="0000002A">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2B">
      <w:pPr>
        <w:spacing w:before="0" w:line="276"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2C">
      <w:pPr>
        <w:spacing w:before="0" w:line="276" w:lineRule="auto"/>
        <w:ind w:left="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spacing w:before="0" w:line="276" w:lineRule="auto"/>
        <w:ind w:left="1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Please list two references, one personal and one academic or professional references:</w:t>
      </w:r>
    </w:p>
    <w:tbl>
      <w:tblPr>
        <w:tblStyle w:val="Table4"/>
        <w:tblW w:w="934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335"/>
        <w:gridCol w:w="2335"/>
        <w:gridCol w:w="2335"/>
        <w:tblGridChange w:id="0">
          <w:tblGrid>
            <w:gridCol w:w="2335"/>
            <w:gridCol w:w="2335"/>
            <w:gridCol w:w="2335"/>
            <w:gridCol w:w="2335"/>
          </w:tblGrid>
        </w:tblGridChange>
      </w:tblGrid>
      <w:tr>
        <w:trPr>
          <w:cantSplit w:val="0"/>
          <w:tblHeader w:val="0"/>
        </w:trPr>
        <w:tc>
          <w:tcPr/>
          <w:p w:rsidR="00000000" w:rsidDel="00000000" w:rsidP="00000000" w:rsidRDefault="00000000" w:rsidRPr="00000000" w14:paraId="0000002E">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w:t>
            </w:r>
          </w:p>
        </w:tc>
        <w:tc>
          <w:tcPr/>
          <w:p w:rsidR="00000000" w:rsidDel="00000000" w:rsidP="00000000" w:rsidRDefault="00000000" w:rsidRPr="00000000" w14:paraId="0000002F">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Relationship:</w:t>
            </w:r>
          </w:p>
        </w:tc>
        <w:tc>
          <w:tcPr/>
          <w:p w:rsidR="00000000" w:rsidDel="00000000" w:rsidP="00000000" w:rsidRDefault="00000000" w:rsidRPr="00000000" w14:paraId="00000030">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Phone Number:</w:t>
            </w:r>
          </w:p>
        </w:tc>
        <w:tc>
          <w:tcPr/>
          <w:p w:rsidR="00000000" w:rsidDel="00000000" w:rsidP="00000000" w:rsidRDefault="00000000" w:rsidRPr="00000000" w14:paraId="00000031">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Address:</w:t>
            </w:r>
          </w:p>
        </w:tc>
      </w:tr>
      <w:tr>
        <w:trPr>
          <w:cantSplit w:val="0"/>
          <w:tblHeader w:val="0"/>
        </w:trPr>
        <w:tc>
          <w:tcPr/>
          <w:p w:rsidR="00000000" w:rsidDel="00000000" w:rsidP="00000000" w:rsidRDefault="00000000" w:rsidRPr="00000000" w14:paraId="00000032">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3">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4">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5">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7">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8">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39">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3A">
      <w:pPr>
        <w:spacing w:before="0" w:line="276"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3B">
      <w:pPr>
        <w:spacing w:before="0" w:line="276" w:lineRule="auto"/>
        <w:ind w:left="1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List any offices you currently hold or have held within your club or chapter:</w:t>
      </w:r>
    </w:p>
    <w:p w:rsidR="00000000" w:rsidDel="00000000" w:rsidP="00000000" w:rsidRDefault="00000000" w:rsidRPr="00000000" w14:paraId="0000003C">
      <w:pPr>
        <w:spacing w:before="0" w:line="276" w:lineRule="auto"/>
        <w:rPr>
          <w:rFonts w:ascii="Arial Narrow" w:cs="Arial Narrow" w:eastAsia="Arial Narrow" w:hAnsi="Arial Narrow"/>
          <w:sz w:val="12"/>
          <w:szCs w:val="12"/>
        </w:rPr>
      </w:pPr>
      <w:r w:rsidDel="00000000" w:rsidR="00000000" w:rsidRPr="00000000">
        <w:rPr>
          <w:rtl w:val="0"/>
        </w:rPr>
      </w:r>
    </w:p>
    <w:tbl>
      <w:tblPr>
        <w:tblStyle w:val="Table5"/>
        <w:tblW w:w="93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0"/>
        <w:gridCol w:w="4670"/>
        <w:tblGridChange w:id="0">
          <w:tblGrid>
            <w:gridCol w:w="4670"/>
            <w:gridCol w:w="4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Dates Held: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45">
      <w:pPr>
        <w:spacing w:before="0" w:line="276"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46">
      <w:pPr>
        <w:spacing w:before="0" w:line="276" w:lineRule="auto"/>
        <w:ind w:left="1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List any future goals you have and why</w:t>
      </w:r>
      <w:r w:rsidDel="00000000" w:rsidR="00000000" w:rsidRPr="00000000">
        <w:rPr>
          <w:rFonts w:ascii="Arial Narrow" w:cs="Arial Narrow" w:eastAsia="Arial Narrow" w:hAnsi="Arial Narrow"/>
          <w:sz w:val="24"/>
          <w:szCs w:val="24"/>
          <w:rtl w:val="0"/>
        </w:rPr>
        <w:t xml:space="preserve">.</w:t>
      </w:r>
    </w:p>
    <w:tbl>
      <w:tblPr>
        <w:tblStyle w:val="Table6"/>
        <w:tblW w:w="935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047">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8">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9">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4A">
      <w:pPr>
        <w:spacing w:before="0" w:line="276"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4B">
      <w:pPr>
        <w:spacing w:before="0" w:line="276"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List your school and community involvement, both past and current (starting with most current)</w:t>
      </w:r>
      <w:r w:rsidDel="00000000" w:rsidR="00000000" w:rsidRPr="00000000">
        <w:rPr>
          <w:rFonts w:ascii="Arial Narrow" w:cs="Arial Narrow" w:eastAsia="Arial Narrow" w:hAnsi="Arial Narrow"/>
          <w:sz w:val="24"/>
          <w:szCs w:val="24"/>
          <w:rtl w:val="0"/>
        </w:rPr>
        <w:t xml:space="preserve"> </w:t>
      </w:r>
    </w:p>
    <w:tbl>
      <w:tblPr>
        <w:tblStyle w:val="Table7"/>
        <w:tblW w:w="935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tcPr>
          <w:p w:rsidR="00000000" w:rsidDel="00000000" w:rsidP="00000000" w:rsidRDefault="00000000" w:rsidRPr="00000000" w14:paraId="0000004C">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D">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E">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4F">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0">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1">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2">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4">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5">
      <w:pPr>
        <w:spacing w:before="0" w:line="240" w:lineRule="auto"/>
        <w:ind w:left="-15" w:hanging="1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6">
      <w:pPr>
        <w:spacing w:before="0" w:line="240" w:lineRule="auto"/>
        <w:ind w:left="-15" w:hanging="1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7">
      <w:pPr>
        <w:spacing w:before="0" w:line="240" w:lineRule="auto"/>
        <w:ind w:left="-15" w:hanging="1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List all 4-H and/or FFA projects you have actively participated in, starting with the most current </w:t>
      </w:r>
    </w:p>
    <w:tbl>
      <w:tblPr>
        <w:tblStyle w:val="Table8"/>
        <w:tblW w:w="93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0"/>
        <w:gridCol w:w="4670"/>
        <w:tblGridChange w:id="0">
          <w:tblGrid>
            <w:gridCol w:w="4670"/>
            <w:gridCol w:w="4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Dates participated: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before="0" w:line="276"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66">
      <w:pPr>
        <w:spacing w:before="0" w:line="240" w:lineRule="auto"/>
        <w:ind w:left="-15" w:hanging="1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67">
      <w:pPr>
        <w:spacing w:before="0" w:line="240" w:lineRule="auto"/>
        <w:ind w:left="-15" w:hanging="1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Why should you be chosen to raise the CCC Fair Heritage Foundation Sponsorship Animal? </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68">
      <w:pPr>
        <w:spacing w:before="0" w:line="240" w:lineRule="auto"/>
        <w:ind w:left="-15" w:hanging="10"/>
        <w:rPr>
          <w:rFonts w:ascii="Arial Narrow" w:cs="Arial Narrow" w:eastAsia="Arial Narrow" w:hAnsi="Arial Narrow"/>
          <w:sz w:val="24"/>
          <w:szCs w:val="24"/>
        </w:rPr>
      </w:pPr>
      <w:r w:rsidDel="00000000" w:rsidR="00000000" w:rsidRPr="00000000">
        <w:rPr>
          <w:rtl w:val="0"/>
        </w:rPr>
      </w:r>
    </w:p>
    <w:tbl>
      <w:tblPr>
        <w:tblStyle w:val="Table9"/>
        <w:tblW w:w="935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9">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A">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B">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C">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D">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E">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F">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0">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1">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2">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3">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74">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(Provide additional sheets if necessary)</w:t>
      </w:r>
    </w:p>
    <w:p w:rsidR="00000000" w:rsidDel="00000000" w:rsidP="00000000" w:rsidRDefault="00000000" w:rsidRPr="00000000" w14:paraId="00000075">
      <w:pPr>
        <w:spacing w:before="0" w:line="240"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76">
      <w:pPr>
        <w:spacing w:before="0" w:line="240" w:lineRule="auto"/>
        <w:ind w:left="-15" w:hanging="1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spacing w:before="0" w:line="240" w:lineRule="auto"/>
        <w:ind w:left="-15" w:hanging="1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is the most important aspect of Agriculture to you and how will you help the industry?</w:t>
      </w:r>
    </w:p>
    <w:p w:rsidR="00000000" w:rsidDel="00000000" w:rsidP="00000000" w:rsidRDefault="00000000" w:rsidRPr="00000000" w14:paraId="00000078">
      <w:pPr>
        <w:spacing w:before="0" w:line="240" w:lineRule="auto"/>
        <w:ind w:left="-15" w:hanging="10"/>
        <w:rPr>
          <w:rFonts w:ascii="Arial Narrow" w:cs="Arial Narrow" w:eastAsia="Arial Narrow" w:hAnsi="Arial Narrow"/>
          <w:sz w:val="24"/>
          <w:szCs w:val="24"/>
        </w:rPr>
      </w:pPr>
      <w:r w:rsidDel="00000000" w:rsidR="00000000" w:rsidRPr="00000000">
        <w:rPr>
          <w:rtl w:val="0"/>
        </w:rPr>
      </w:r>
    </w:p>
    <w:tbl>
      <w:tblPr>
        <w:tblStyle w:val="Table10"/>
        <w:tblW w:w="935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9">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A">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B">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C">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D">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E">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F">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0">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81">
            <w:pPr>
              <w:spacing w:before="0" w:line="276"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82">
            <w:pPr>
              <w:spacing w:before="0" w:line="276"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83">
      <w:pPr>
        <w:spacing w:after="160" w:before="0" w:line="259" w:lineRule="auto"/>
        <w:rPr>
          <w:rFonts w:ascii="Arial Narrow" w:cs="Arial Narrow" w:eastAsia="Arial Narrow" w:hAnsi="Arial Narrow"/>
          <w:sz w:val="24"/>
          <w:szCs w:val="24"/>
        </w:rPr>
      </w:pPr>
      <w:r w:rsidDel="00000000" w:rsidR="00000000" w:rsidRPr="00000000">
        <w:rPr>
          <w:rtl w:val="0"/>
        </w:rPr>
      </w:r>
    </w:p>
    <w:tbl>
      <w:tblPr>
        <w:tblStyle w:val="Table11"/>
        <w:tblW w:w="935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
        <w:gridCol w:w="1065"/>
        <w:gridCol w:w="5277"/>
        <w:gridCol w:w="687"/>
        <w:gridCol w:w="2311"/>
        <w:tblGridChange w:id="0">
          <w:tblGrid>
            <w:gridCol w:w="10"/>
            <w:gridCol w:w="1065"/>
            <w:gridCol w:w="5277"/>
            <w:gridCol w:w="687"/>
            <w:gridCol w:w="2311"/>
          </w:tblGrid>
        </w:tblGridChange>
      </w:tblGrid>
      <w:tr>
        <w:trPr>
          <w:cantSplit w:val="0"/>
          <w:tblHeader w:val="0"/>
        </w:trPr>
        <w:tc>
          <w:tcPr>
            <w:gridSpan w:val="5"/>
          </w:tcPr>
          <w:p w:rsidR="00000000" w:rsidDel="00000000" w:rsidP="00000000" w:rsidRDefault="00000000" w:rsidRPr="00000000" w14:paraId="00000084">
            <w:pPr>
              <w:spacing w:before="0" w:line="240"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89">
      <w:pPr>
        <w:spacing w:after="160" w:before="0" w:line="259" w:lineRule="auto"/>
        <w:rPr>
          <w:rFonts w:ascii="Arial Narrow" w:cs="Arial Narrow" w:eastAsia="Arial Narrow" w:hAnsi="Arial Narrow"/>
          <w:sz w:val="24"/>
          <w:szCs w:val="24"/>
        </w:rPr>
      </w:pPr>
      <w:r w:rsidDel="00000000" w:rsidR="00000000" w:rsidRPr="00000000">
        <w:rPr>
          <w:rtl w:val="0"/>
        </w:rPr>
      </w:r>
    </w:p>
    <w:tbl>
      <w:tblPr>
        <w:tblStyle w:val="Table12"/>
        <w:tblW w:w="945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
        <w:gridCol w:w="1065"/>
        <w:gridCol w:w="5277"/>
        <w:gridCol w:w="687"/>
        <w:gridCol w:w="2295"/>
        <w:gridCol w:w="120"/>
        <w:tblGridChange w:id="0">
          <w:tblGrid>
            <w:gridCol w:w="10"/>
            <w:gridCol w:w="1065"/>
            <w:gridCol w:w="5277"/>
            <w:gridCol w:w="687"/>
            <w:gridCol w:w="2295"/>
            <w:gridCol w:w="120"/>
          </w:tblGrid>
        </w:tblGridChange>
      </w:tblGrid>
      <w:tr>
        <w:trPr>
          <w:cantSplit w:val="0"/>
          <w:tblHeader w:val="0"/>
        </w:trPr>
        <w:tc>
          <w:tcPr>
            <w:gridSpan w:val="5"/>
          </w:tcPr>
          <w:p w:rsidR="00000000" w:rsidDel="00000000" w:rsidP="00000000" w:rsidRDefault="00000000" w:rsidRPr="00000000" w14:paraId="0000008A">
            <w:pPr>
              <w:spacing w:before="0" w:line="259" w:lineRule="auto"/>
              <w:jc w:val="center"/>
              <w:rPr>
                <w:rFonts w:ascii="Arial Narrow" w:cs="Arial Narrow" w:eastAsia="Arial Narrow" w:hAnsi="Arial Narrow"/>
                <w:b w:val="1"/>
                <w:sz w:val="24"/>
                <w:szCs w:val="24"/>
              </w:rPr>
            </w:pPr>
            <w:r w:rsidDel="00000000" w:rsidR="00000000" w:rsidRPr="00000000">
              <w:rPr>
                <w:color w:val="039be5"/>
                <w:sz w:val="36"/>
                <w:szCs w:val="36"/>
                <w:rtl w:val="0"/>
              </w:rPr>
              <w:t xml:space="preserve">2024 Heritage Foundation Small Stock Sponsorship</w:t>
            </w: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8B">
            <w:pPr>
              <w:spacing w:before="0" w:line="240" w:lineRule="auto"/>
              <w:ind w:left="240" w:hanging="1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Attend Contra Costa County Fair Heritage Foundation Member Dinner/Event.  </w:t>
            </w:r>
          </w:p>
          <w:p w:rsidR="00000000" w:rsidDel="00000000" w:rsidP="00000000" w:rsidRDefault="00000000" w:rsidRPr="00000000" w14:paraId="0000008D">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Attend at least one Contra Costa County Fair Heritage Foundation Board Meeting prior to the 2025 Contra Costa County Fair. </w:t>
            </w:r>
          </w:p>
          <w:p w:rsidR="00000000" w:rsidDel="00000000" w:rsidP="00000000" w:rsidRDefault="00000000" w:rsidRPr="00000000" w14:paraId="0000008E">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Create a presentation board or power point presentation about yourself, your animal and your achievements to display at the Heritage Hospitality Grove during the 2025 Contra Costa County Fair.  </w:t>
            </w:r>
          </w:p>
          <w:p w:rsidR="00000000" w:rsidDel="00000000" w:rsidP="00000000" w:rsidRDefault="00000000" w:rsidRPr="00000000" w14:paraId="0000008F">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Attend an FFA and/or 4-H meetings to encourage livestock exhibitors to purchase Heritage Foundation Buyer Gifts. </w:t>
            </w:r>
          </w:p>
          <w:p w:rsidR="00000000" w:rsidDel="00000000" w:rsidP="00000000" w:rsidRDefault="00000000" w:rsidRPr="00000000" w14:paraId="00000090">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Introduce yourself and your animal during the Junior Livestock Auction at the Contra Costa County Fair. </w:t>
            </w:r>
          </w:p>
          <w:p w:rsidR="00000000" w:rsidDel="00000000" w:rsidP="00000000" w:rsidRDefault="00000000" w:rsidRPr="00000000" w14:paraId="00000091">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Send out buyers’ letters to potential buyers for the Heritage Foundation animal. </w:t>
            </w:r>
          </w:p>
          <w:p w:rsidR="00000000" w:rsidDel="00000000" w:rsidP="00000000" w:rsidRDefault="00000000" w:rsidRPr="00000000" w14:paraId="00000092">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Promote the Contra Costa County Fair Heritage Foundation </w:t>
            </w:r>
          </w:p>
          <w:p w:rsidR="00000000" w:rsidDel="00000000" w:rsidP="00000000" w:rsidRDefault="00000000" w:rsidRPr="00000000" w14:paraId="00000093">
            <w:pPr>
              <w:numPr>
                <w:ilvl w:val="0"/>
                <w:numId w:val="3"/>
              </w:numPr>
              <w:spacing w:before="0" w:line="276" w:lineRule="auto"/>
              <w:ind w:left="706" w:hanging="288"/>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Keep accurate project record books including receipts for all purchases and detail all expenses.  </w:t>
            </w:r>
          </w:p>
          <w:p w:rsidR="00000000" w:rsidDel="00000000" w:rsidP="00000000" w:rsidRDefault="00000000" w:rsidRPr="00000000" w14:paraId="00000094">
            <w:pPr>
              <w:spacing w:before="0" w:line="276"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5">
            <w:pPr>
              <w:spacing w:before="0" w:line="276"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6">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Applicant</w:t>
            </w:r>
          </w:p>
        </w:tc>
      </w:tr>
      <w:tr>
        <w:trPr>
          <w:cantSplit w:val="0"/>
          <w:tblHeader w:val="0"/>
        </w:trPr>
        <w:tc>
          <w:tcPr/>
          <w:p w:rsidR="00000000" w:rsidDel="00000000" w:rsidP="00000000" w:rsidRDefault="00000000" w:rsidRPr="00000000" w14:paraId="0000009B">
            <w:pPr>
              <w:widowControl w:val="0"/>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9C">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Signature</w:t>
            </w:r>
          </w:p>
        </w:tc>
        <w:tc>
          <w:tcPr>
            <w:tcBorders>
              <w:bottom w:color="000000" w:space="0" w:sz="4" w:val="single"/>
            </w:tcBorders>
          </w:tcPr>
          <w:p w:rsidR="00000000" w:rsidDel="00000000" w:rsidP="00000000" w:rsidRDefault="00000000" w:rsidRPr="00000000" w14:paraId="0000009D">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9E">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w:t>
            </w:r>
          </w:p>
        </w:tc>
        <w:tc>
          <w:tcPr>
            <w:gridSpan w:val="2"/>
            <w:tcBorders>
              <w:bottom w:color="000000" w:space="0" w:sz="4" w:val="single"/>
            </w:tcBorders>
          </w:tcPr>
          <w:p w:rsidR="00000000" w:rsidDel="00000000" w:rsidP="00000000" w:rsidRDefault="00000000" w:rsidRPr="00000000" w14:paraId="0000009F">
            <w:pPr>
              <w:spacing w:before="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tc>
      </w:tr>
    </w:tbl>
    <w:p w:rsidR="00000000" w:rsidDel="00000000" w:rsidP="00000000" w:rsidRDefault="00000000" w:rsidRPr="00000000" w14:paraId="000000A1">
      <w:pPr>
        <w:spacing w:before="0" w:line="240" w:lineRule="auto"/>
        <w:rPr>
          <w:rFonts w:ascii="Arial Narrow" w:cs="Arial Narrow" w:eastAsia="Arial Narrow" w:hAnsi="Arial Narrow"/>
          <w:sz w:val="24"/>
          <w:szCs w:val="24"/>
        </w:rPr>
      </w:pPr>
      <w:r w:rsidDel="00000000" w:rsidR="00000000" w:rsidRPr="00000000">
        <w:rPr>
          <w:rtl w:val="0"/>
        </w:rPr>
      </w:r>
    </w:p>
    <w:tbl>
      <w:tblPr>
        <w:tblStyle w:val="Table1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
        <w:gridCol w:w="1065"/>
        <w:gridCol w:w="5277"/>
        <w:gridCol w:w="687"/>
        <w:gridCol w:w="2311"/>
        <w:gridCol w:w="9.999999999998181"/>
        <w:tblGridChange w:id="0">
          <w:tblGrid>
            <w:gridCol w:w="10"/>
            <w:gridCol w:w="1065"/>
            <w:gridCol w:w="5277"/>
            <w:gridCol w:w="687"/>
            <w:gridCol w:w="2311"/>
            <w:gridCol w:w="9.999999999998181"/>
          </w:tblGrid>
        </w:tblGridChange>
      </w:tblGrid>
      <w:tr>
        <w:trPr>
          <w:cantSplit w:val="0"/>
          <w:tblHeader w:val="0"/>
        </w:trPr>
        <w:tc>
          <w:tcPr>
            <w:gridSpan w:val="5"/>
          </w:tcPr>
          <w:p w:rsidR="00000000" w:rsidDel="00000000" w:rsidP="00000000" w:rsidRDefault="00000000" w:rsidRPr="00000000" w14:paraId="000000A2">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Parent/Guardian</w:t>
            </w:r>
          </w:p>
        </w:tc>
      </w:tr>
      <w:tr>
        <w:trPr>
          <w:cantSplit w:val="0"/>
          <w:tblHeader w:val="0"/>
        </w:trPr>
        <w:tc>
          <w:tcPr/>
          <w:p w:rsidR="00000000" w:rsidDel="00000000" w:rsidP="00000000" w:rsidRDefault="00000000" w:rsidRPr="00000000" w14:paraId="000000A7">
            <w:pPr>
              <w:widowControl w:val="0"/>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A8">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Signature</w:t>
            </w:r>
          </w:p>
        </w:tc>
        <w:tc>
          <w:tcPr>
            <w:tcBorders>
              <w:bottom w:color="000000" w:space="0" w:sz="4" w:val="single"/>
            </w:tcBorders>
          </w:tcPr>
          <w:p w:rsidR="00000000" w:rsidDel="00000000" w:rsidP="00000000" w:rsidRDefault="00000000" w:rsidRPr="00000000" w14:paraId="000000A9">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AA">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w:t>
            </w:r>
          </w:p>
        </w:tc>
        <w:tc>
          <w:tcPr>
            <w:gridSpan w:val="2"/>
            <w:tcBorders>
              <w:bottom w:color="000000" w:space="0" w:sz="4" w:val="single"/>
            </w:tcBorders>
          </w:tcPr>
          <w:p w:rsidR="00000000" w:rsidDel="00000000" w:rsidP="00000000" w:rsidRDefault="00000000" w:rsidRPr="00000000" w14:paraId="000000AB">
            <w:pPr>
              <w:spacing w:before="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tc>
      </w:tr>
    </w:tbl>
    <w:p w:rsidR="00000000" w:rsidDel="00000000" w:rsidP="00000000" w:rsidRDefault="00000000" w:rsidRPr="00000000" w14:paraId="000000AD">
      <w:pPr>
        <w:spacing w:before="0" w:line="240" w:lineRule="auto"/>
        <w:ind w:left="240" w:hanging="10"/>
        <w:rPr>
          <w:rFonts w:ascii="Arial Narrow" w:cs="Arial Narrow" w:eastAsia="Arial Narrow" w:hAnsi="Arial Narrow"/>
          <w:sz w:val="24"/>
          <w:szCs w:val="24"/>
        </w:rPr>
      </w:pPr>
      <w:r w:rsidDel="00000000" w:rsidR="00000000" w:rsidRPr="00000000">
        <w:rPr>
          <w:rtl w:val="0"/>
        </w:rPr>
      </w:r>
    </w:p>
    <w:tbl>
      <w:tblPr>
        <w:tblStyle w:val="Table1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
        <w:gridCol w:w="1065"/>
        <w:gridCol w:w="5277"/>
        <w:gridCol w:w="687"/>
        <w:gridCol w:w="2311"/>
        <w:gridCol w:w="9.999999999998181"/>
        <w:tblGridChange w:id="0">
          <w:tblGrid>
            <w:gridCol w:w="10"/>
            <w:gridCol w:w="1065"/>
            <w:gridCol w:w="5277"/>
            <w:gridCol w:w="687"/>
            <w:gridCol w:w="2311"/>
            <w:gridCol w:w="9.999999999998181"/>
          </w:tblGrid>
        </w:tblGridChange>
      </w:tblGrid>
      <w:tr>
        <w:trPr>
          <w:cantSplit w:val="0"/>
          <w:tblHeader w:val="0"/>
        </w:trPr>
        <w:tc>
          <w:tcPr>
            <w:gridSpan w:val="5"/>
          </w:tcPr>
          <w:p w:rsidR="00000000" w:rsidDel="00000000" w:rsidP="00000000" w:rsidRDefault="00000000" w:rsidRPr="00000000" w14:paraId="000000AE">
            <w:pPr>
              <w:spacing w:before="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Club Leader / Chapter Advisor</w:t>
            </w:r>
          </w:p>
        </w:tc>
      </w:tr>
      <w:tr>
        <w:trPr>
          <w:cantSplit w:val="0"/>
          <w:tblHeader w:val="0"/>
        </w:trPr>
        <w:tc>
          <w:tcPr/>
          <w:p w:rsidR="00000000" w:rsidDel="00000000" w:rsidP="00000000" w:rsidRDefault="00000000" w:rsidRPr="00000000" w14:paraId="000000B3">
            <w:pPr>
              <w:widowControl w:val="0"/>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B4">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Signature</w:t>
            </w:r>
          </w:p>
        </w:tc>
        <w:tc>
          <w:tcPr>
            <w:tcBorders>
              <w:bottom w:color="000000" w:space="0" w:sz="4" w:val="single"/>
            </w:tcBorders>
          </w:tcPr>
          <w:p w:rsidR="00000000" w:rsidDel="00000000" w:rsidP="00000000" w:rsidRDefault="00000000" w:rsidRPr="00000000" w14:paraId="000000B5">
            <w:pPr>
              <w:spacing w:before="0" w:line="276" w:lineRule="auto"/>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0B6">
            <w:pPr>
              <w:spacing w:before="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Date:</w:t>
            </w:r>
          </w:p>
        </w:tc>
        <w:tc>
          <w:tcPr>
            <w:gridSpan w:val="2"/>
            <w:tcBorders>
              <w:bottom w:color="000000" w:space="0" w:sz="4" w:val="single"/>
            </w:tcBorders>
          </w:tcPr>
          <w:p w:rsidR="00000000" w:rsidDel="00000000" w:rsidP="00000000" w:rsidRDefault="00000000" w:rsidRPr="00000000" w14:paraId="000000B7">
            <w:pPr>
              <w:spacing w:before="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tc>
      </w:tr>
    </w:tbl>
    <w:p w:rsidR="00000000" w:rsidDel="00000000" w:rsidP="00000000" w:rsidRDefault="00000000" w:rsidRPr="00000000" w14:paraId="000000B9">
      <w:pPr>
        <w:spacing w:before="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A">
      <w:pPr>
        <w:spacing w:before="480" w:lineRule="auto"/>
        <w:rPr>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before="480" w:line="300" w:lineRule="auto"/>
        <w:rPr>
          <w:color w:val="039be5"/>
          <w:sz w:val="36"/>
          <w:szCs w:val="36"/>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2362200</wp:posOffset>
          </wp:positionH>
          <wp:positionV relativeFrom="paragraph">
            <wp:posOffset>47626</wp:posOffset>
          </wp:positionV>
          <wp:extent cx="993631" cy="9715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3631" cy="971550"/>
                  </a:xfrm>
                  <a:prstGeom prst="rect"/>
                  <a:ln/>
                </pic:spPr>
              </pic:pic>
            </a:graphicData>
          </a:graphic>
        </wp:anchor>
      </w:drawing>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before="640" w:line="240" w:lineRule="auto"/>
      <w:rPr>
        <w:color w:val="66666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2357438</wp:posOffset>
          </wp:positionH>
          <wp:positionV relativeFrom="paragraph">
            <wp:posOffset>47626</wp:posOffset>
          </wp:positionV>
          <wp:extent cx="1281113" cy="12612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1261250"/>
                  </a:xfrm>
                  <a:prstGeom prst="rect"/>
                  <a:ln/>
                </pic:spPr>
              </pic:pic>
            </a:graphicData>
          </a:graphic>
        </wp:anchor>
      </w:drawing>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before="640" w:line="30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cccfheritagefoundation.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